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67" w:rsidRPr="005C47B9" w:rsidRDefault="004D4E67" w:rsidP="005C47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5C47B9">
        <w:rPr>
          <w:b/>
          <w:color w:val="333333"/>
          <w:sz w:val="28"/>
        </w:rPr>
        <w:t xml:space="preserve">Муниципальное </w:t>
      </w:r>
      <w:r w:rsidRPr="005C47B9">
        <w:rPr>
          <w:b/>
          <w:color w:val="333333"/>
          <w:sz w:val="28"/>
        </w:rPr>
        <w:t xml:space="preserve">бюджетное </w:t>
      </w:r>
      <w:r w:rsidRPr="005C47B9">
        <w:rPr>
          <w:b/>
          <w:color w:val="333333"/>
          <w:sz w:val="28"/>
        </w:rPr>
        <w:t xml:space="preserve"> дошколь</w:t>
      </w:r>
      <w:r w:rsidR="005C47B9">
        <w:rPr>
          <w:b/>
          <w:color w:val="333333"/>
          <w:sz w:val="28"/>
        </w:rPr>
        <w:t>ное образовательное учреждение Д</w:t>
      </w:r>
      <w:r w:rsidRPr="005C47B9">
        <w:rPr>
          <w:b/>
          <w:color w:val="333333"/>
          <w:sz w:val="28"/>
        </w:rPr>
        <w:t>етский сад № 1</w:t>
      </w:r>
      <w:r w:rsidRPr="005C47B9">
        <w:rPr>
          <w:b/>
          <w:color w:val="333333"/>
          <w:sz w:val="28"/>
        </w:rPr>
        <w:t xml:space="preserve">7 </w:t>
      </w:r>
      <w:r w:rsidRPr="005C47B9">
        <w:rPr>
          <w:b/>
          <w:color w:val="333333"/>
          <w:sz w:val="28"/>
        </w:rPr>
        <w:t>«</w:t>
      </w:r>
      <w:proofErr w:type="spellStart"/>
      <w:r w:rsidRPr="005C47B9">
        <w:rPr>
          <w:b/>
          <w:color w:val="333333"/>
          <w:sz w:val="28"/>
        </w:rPr>
        <w:t>Салгал</w:t>
      </w:r>
      <w:proofErr w:type="spellEnd"/>
      <w:r w:rsidRPr="005C47B9">
        <w:rPr>
          <w:b/>
          <w:color w:val="333333"/>
          <w:sz w:val="28"/>
        </w:rPr>
        <w:t>» комбинированного вида г</w:t>
      </w:r>
      <w:r w:rsidRPr="005C47B9">
        <w:rPr>
          <w:b/>
          <w:color w:val="333333"/>
          <w:sz w:val="28"/>
        </w:rPr>
        <w:t xml:space="preserve">орода </w:t>
      </w:r>
      <w:r w:rsidRPr="005C47B9">
        <w:rPr>
          <w:b/>
          <w:color w:val="333333"/>
          <w:sz w:val="28"/>
        </w:rPr>
        <w:t xml:space="preserve"> Кызыла Р</w:t>
      </w:r>
      <w:r w:rsidRPr="005C47B9">
        <w:rPr>
          <w:b/>
          <w:color w:val="333333"/>
          <w:sz w:val="28"/>
        </w:rPr>
        <w:t xml:space="preserve">еспублики Тыва </w:t>
      </w: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Методические рекомендации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по разработке и использованию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индивидуального образовательного маршрута дошкольника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5C47B9" w:rsidP="004D4E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Кызыл 2021</w:t>
      </w:r>
    </w:p>
    <w:p w:rsidR="005C47B9" w:rsidRDefault="005C47B9" w:rsidP="004D4E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условий эффективности обучения детей дошкольного возраста и их интеграции в общеобразовательную среду является учет особых образовательных потребностей каждого ребенка, который может быть осуществлен лишь при индивидуально-дифференцированном обучении.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практике процесс обучения и воспитания в основном ориентируется на средний уровень развития ребенка, поэтому не каждый воспитанник может в полной мере реализовать свои потенциальные возможности. А тем более ребенок, имеющий определенные трудности в обучении, общении и т.п. Это ставит перед педагогом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 Индивидуализация обучения, воспитания и коррекции направлена, прежде всего, на преодоление несоответствия между уровнем который задает образовательная программа данной ступени, и реальными возможностями каждого воспитанника исходя из его особенностей.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официальных документах:</w:t>
      </w:r>
    </w:p>
    <w:p w:rsidR="004D4E67" w:rsidRDefault="004D4E67" w:rsidP="004D4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«Концепция дошкольного воспитания»;</w:t>
      </w:r>
    </w:p>
    <w:p w:rsidR="004D4E67" w:rsidRDefault="004D4E67" w:rsidP="004D4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«Концепции содержания непрерывного образования (дошкольное и начальное звено)» от 17.06.2003 года;</w:t>
      </w:r>
    </w:p>
    <w:p w:rsidR="004D4E67" w:rsidRDefault="004D4E67" w:rsidP="004D4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письмо Института возрастной физиологии Российской академии образования «Об использовании Программ индивидуального адаптивного развития при подготовке детей к школе» от 17 февраля 2004 года № 14-51-36/13;</w:t>
      </w:r>
    </w:p>
    <w:p w:rsidR="004D4E67" w:rsidRDefault="004D4E67" w:rsidP="004D4E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Стандарт дошкольного образования от 17.10.2013г.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подчеркивается важность и необходимость индивидуального подхода к каждому ребенку, а поддержка индивидуальности признается одним из основополагающих моментов дошкольного воспитания: только на её основе могут осуществляться полноценное развитие личности дошкольника, раскрываться его особенности, уникальные способности.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Проектирование индивидуального образовательного маршрута дошкольника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индивидуализации в образовательном процессе говорится в последнее время достаточно много. Однако конкретные методические разработки или рекомендации встречаются не так часто.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«…Одним из вариантов, способствующих реализации индивидуальных образовательных потребностей является «индивидуальный образовательный маршрут» воспитанника. Этот термин получил распространение в связи с концепцией адаптивной школы, разработанной Е.А. Ямбургом. Модель такого образовательного учреждения представляет собой школу со смешанным контингентом учащихся: от уровня творческой одаренности до уровня различных патологий психического развития (этот уровень представлен детьми с ЗПР и другими нарушениями нервно-психического развития). Поскольку школа является </w:t>
      </w:r>
      <w:proofErr w:type="spellStart"/>
      <w:r>
        <w:rPr>
          <w:color w:val="000000"/>
          <w:sz w:val="28"/>
          <w:szCs w:val="28"/>
        </w:rPr>
        <w:t>разноуровневой</w:t>
      </w:r>
      <w:proofErr w:type="spellEnd"/>
      <w:r>
        <w:rPr>
          <w:color w:val="000000"/>
          <w:sz w:val="28"/>
          <w:szCs w:val="28"/>
        </w:rPr>
        <w:t xml:space="preserve"> и разнонаправленной, в ней представлен весь спектр классов современного обучения: классы коррекционно-развивающего обучения, </w:t>
      </w:r>
      <w:r>
        <w:rPr>
          <w:color w:val="000000"/>
          <w:sz w:val="28"/>
          <w:szCs w:val="28"/>
        </w:rPr>
        <w:lastRenderedPageBreak/>
        <w:t>смешанные классы, классы компенсирующего обучения, лицейские и гимназические классы. Модель адаптивной школы, с одной стороны, наиболее реальна, поскольку отражает современное состояние образования во всех его аспектах; а с другой стороны, представляет собой один из самых сложных видов учебного заведения с огромным комплексом психолого-медико-педагогических задач».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Проанализировав опыт применения индивидуально-дифференцированного обучения, становится видно, что ИОМ воспитанника ДОУ представляет собой характеристику осваиваемых ребенком единиц образования в соответствии с индивидуальными способностями своего развития. Важность такого подхода в образовании детей с различными возможностями очевидна.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Существующие научные исследования и опыт организации индивидуально-дифференцированного обучения подсказали некоторые идеи реализации ИОМ в ходе процесса обучения и воспитания детей дошкольного возраста.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Индивидуальный образовательный маршрут должен иметь определенную цель. И эта </w:t>
      </w:r>
      <w:r>
        <w:rPr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ориентирована на достижение воспитанником государственного стандарта, на результаты освоение образовательной программы в соответствии с индивидуальными возможностями и образовательными потребностями ребенка.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«…Сущность индивидуального образовательного маршрута</w:t>
      </w:r>
      <w:r>
        <w:rPr>
          <w:color w:val="000000"/>
          <w:sz w:val="28"/>
          <w:szCs w:val="28"/>
        </w:rPr>
        <w:t> заключается в следующем:</w:t>
      </w:r>
    </w:p>
    <w:p w:rsidR="004D4E67" w:rsidRDefault="004D4E67" w:rsidP="004D4E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ИОМ специально разрабатывается для конкретного ребенка как его индивидуальная образовательная программа;</w:t>
      </w:r>
    </w:p>
    <w:p w:rsidR="004D4E67" w:rsidRDefault="004D4E67" w:rsidP="004D4E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стадии разработки ИОМ ребенок и его родители выступают:</w:t>
      </w:r>
    </w:p>
    <w:p w:rsidR="004D4E67" w:rsidRDefault="004D4E67" w:rsidP="004D4E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субъекты выбора дифференцированного образования, предлагаемого образовательным учреждением, педагогом или целостной образовательной средой;</w:t>
      </w:r>
    </w:p>
    <w:p w:rsidR="004D4E67" w:rsidRDefault="004D4E67" w:rsidP="004D4E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426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«неформальные заказчики», «предъявляя» образовательному учреждению образовательные потребности и иные индивидуальные особенности ребенка;</w:t>
      </w:r>
    </w:p>
    <w:p w:rsidR="004D4E67" w:rsidRDefault="004D4E67" w:rsidP="004D4E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стадии реализации ребенок выступает как субъект осуществления дополнительного образования»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Этапы проектирования индивидуального образовательного маршрута </w:t>
      </w:r>
      <w:r>
        <w:rPr>
          <w:color w:val="000000"/>
          <w:sz w:val="28"/>
          <w:szCs w:val="28"/>
        </w:rPr>
        <w:t>можно представить следующим образом: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целевой</w:t>
      </w:r>
      <w:r>
        <w:rPr>
          <w:color w:val="000000"/>
          <w:sz w:val="28"/>
          <w:szCs w:val="28"/>
        </w:rPr>
        <w:t xml:space="preserve"> (постановка целей получения дополнительного образования, </w:t>
      </w:r>
      <w:proofErr w:type="spellStart"/>
      <w:r>
        <w:rPr>
          <w:color w:val="000000"/>
          <w:sz w:val="28"/>
          <w:szCs w:val="28"/>
        </w:rPr>
        <w:t>формулирующихся</w:t>
      </w:r>
      <w:proofErr w:type="spellEnd"/>
      <w:r>
        <w:rPr>
          <w:color w:val="000000"/>
          <w:sz w:val="28"/>
          <w:szCs w:val="28"/>
        </w:rPr>
        <w:t xml:space="preserve"> на основе государственного образовательного стандарта, мотивов и потребностей ребенка при получении дополнительного образования);</w:t>
      </w:r>
      <w:proofErr w:type="gramEnd"/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содержательный </w:t>
      </w:r>
      <w:r>
        <w:rPr>
          <w:color w:val="000000"/>
          <w:sz w:val="28"/>
          <w:szCs w:val="28"/>
        </w:rPr>
        <w:t>(обоснование структуры и отбор содержания работы педагога, их систематизация и группировка, установление взаимосвязи с другими занятиями, то есть разработка содержания ИОМ);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технологический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(определение используемых педагогических, инновационных, </w:t>
      </w:r>
      <w:proofErr w:type="spellStart"/>
      <w:r>
        <w:rPr>
          <w:color w:val="000000"/>
          <w:sz w:val="28"/>
          <w:szCs w:val="28"/>
        </w:rPr>
        <w:t>здоровьесберегающих</w:t>
      </w:r>
      <w:proofErr w:type="spellEnd"/>
      <w:r>
        <w:rPr>
          <w:color w:val="000000"/>
          <w:sz w:val="28"/>
          <w:szCs w:val="28"/>
        </w:rPr>
        <w:t xml:space="preserve"> технологий, методов, методик, систем обучения и воспитания);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диагностический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(определение системы диагностического сопровождения);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организационно-коррекционно-педагогический </w:t>
      </w:r>
      <w:r>
        <w:rPr>
          <w:color w:val="000000"/>
          <w:sz w:val="28"/>
          <w:szCs w:val="28"/>
        </w:rPr>
        <w:t>(условия и пути достижения коррекционных, педагогических целей).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педагог выполняет следующие действия по организации данного процесса: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структурирование педагогического процесса (согласование мотивов, целей, коррекционно-образовательных потребностей, а, следовательно, и индивидуального образовательного маршрута, с возможностями образовательной среды);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сопровождение (осуществление консультативной помощи при разработке и реализации ИОМ);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регулирование (обеспечение реализации ИОМ через использование адекватных форм деятельности);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результативный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(обсуждение результатов и корректировка, формулировка ожидаемого результата)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проектирование ИОМ важно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опираться на известные </w:t>
      </w:r>
      <w:r>
        <w:rPr>
          <w:b/>
          <w:bCs/>
          <w:color w:val="000000"/>
          <w:sz w:val="28"/>
          <w:szCs w:val="28"/>
        </w:rPr>
        <w:t>принципы:</w:t>
      </w:r>
    </w:p>
    <w:p w:rsidR="004D4E67" w:rsidRDefault="004D4E67" w:rsidP="004D4E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систематической ступенчатой диагностики.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необходимых мероприятий коррекционно-развивающего и обучающего характера по отношению к ребенку возможно только на основе комплексной диагностики. Поэтому данная диагностика должна носить систематический характер в ходе обучения, воспитания и выявлять особенности продвижения ребенка на различных этапах его развития.</w:t>
      </w:r>
    </w:p>
    <w:p w:rsidR="004D4E67" w:rsidRDefault="004D4E67" w:rsidP="004D4E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учета особенностей высшей нервной деятельности.</w:t>
      </w:r>
    </w:p>
    <w:p w:rsidR="004D4E67" w:rsidRDefault="004D4E67" w:rsidP="004D4E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учета возрастных и индивидуальных особенностей ребенка.</w:t>
      </w:r>
    </w:p>
    <w:p w:rsidR="004D4E67" w:rsidRDefault="004D4E67" w:rsidP="004D4E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комплексности.</w:t>
      </w:r>
    </w:p>
    <w:p w:rsidR="004D4E67" w:rsidRDefault="004D4E67" w:rsidP="004D4E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индивидуального подбора педагогических технологий.</w:t>
      </w:r>
    </w:p>
    <w:p w:rsidR="004D4E67" w:rsidRDefault="004D4E67" w:rsidP="004D4E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контроля и корректировки.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проведения обучения и воспитания дошкольников необходимо контролировать влияние тех или иных воздействий на ребенка, корректируя или изменяя педагогические методы и формы работы с ним в случае их неэффективности.</w:t>
      </w:r>
    </w:p>
    <w:p w:rsidR="004D4E67" w:rsidRDefault="004D4E67" w:rsidP="004D4E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учета профессионального сотрудничества и сотворчества.</w:t>
      </w:r>
    </w:p>
    <w:p w:rsidR="004D4E67" w:rsidRDefault="004D4E67" w:rsidP="004D4E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прогнозирования динамики развития ребенка.</w:t>
      </w:r>
    </w:p>
    <w:p w:rsidR="004D4E67" w:rsidRDefault="004D4E67" w:rsidP="004D4E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Принцип учета субъект – субъектного взаимодействия в индивидуальном процессе обучения и воспитания.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 построения ИОМ ребенка, должен характеризовать особенности его обучения и развития на протяжении определенного времени, то есть носить пролонгированный характер. Невозможно определить этот маршрут на весь период сразу, задав его направление, поскольку сущность его построения состоит именно в том, что он отражает </w:t>
      </w:r>
      <w:r>
        <w:rPr>
          <w:i/>
          <w:iCs/>
          <w:color w:val="000000"/>
          <w:sz w:val="28"/>
          <w:szCs w:val="28"/>
        </w:rPr>
        <w:t>процесс изменения</w:t>
      </w:r>
      <w:r>
        <w:rPr>
          <w:color w:val="000000"/>
          <w:sz w:val="28"/>
          <w:szCs w:val="28"/>
        </w:rPr>
        <w:t> в развитии и обучении ребенка.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основе построения ИОМ должна стать организация наиболее оптимальных для ребенка условий обучения и воспитания с целью коррекции и формирования необходимых знаний, умений и навыков. Понятно, что такая организация обучения должна базироваться на знании психологических, биологических и социальных особенностей развития детей. Построение каждого ИОМ должно начинаться (и сопровождаться далее) с комплексной диагностики.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развития ребенка является основой выстраивания ИОМ. </w:t>
      </w:r>
      <w:r>
        <w:rPr>
          <w:bCs/>
          <w:color w:val="000000"/>
          <w:sz w:val="28"/>
          <w:szCs w:val="28"/>
        </w:rPr>
        <w:t>Мониторинг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работе с дошкольниками – это контроль с периодическим отслеживанием уровня развития ребенка с обязательной обратной связью. Мониторинг позволяет не просто регистрировать состояние развития ребенка в данный момент, но и дает материалы для сравнения, анализа и коррекции нарушений и отклонений в развитии.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педагогического мониторинга: обобщение и анализ получаемой информации о состоянии общего развития ребенка, для осуществления оценки, планирования </w:t>
      </w:r>
      <w:r>
        <w:rPr>
          <w:color w:val="000000"/>
          <w:sz w:val="28"/>
          <w:szCs w:val="28"/>
        </w:rPr>
        <w:lastRenderedPageBreak/>
        <w:t>коррекционно-развивающего процесса (разработка ИОМ) и прогнозирования конечного результата.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мониторинга:</w:t>
      </w:r>
    </w:p>
    <w:p w:rsidR="004D4E67" w:rsidRDefault="004D4E67" w:rsidP="004D4E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психолого-педагогической диагностики (стартовой, промежуточной, итоговой).</w:t>
      </w:r>
    </w:p>
    <w:p w:rsidR="004D4E67" w:rsidRDefault="004D4E67" w:rsidP="004D4E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эффективности использования ИОМ.</w:t>
      </w:r>
    </w:p>
    <w:p w:rsidR="004D4E67" w:rsidRDefault="004D4E67" w:rsidP="004D4E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изменений в динамике развития ребенка и прогнозирование конечного результата.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Этапы мониторинга:</w:t>
      </w:r>
    </w:p>
    <w:p w:rsidR="004D4E67" w:rsidRDefault="004D4E67" w:rsidP="004D4E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медико-педагогической информации о ребенке.</w:t>
      </w:r>
    </w:p>
    <w:p w:rsidR="004D4E67" w:rsidRDefault="004D4E67" w:rsidP="004D4E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Психолого-педагогическое обследование.</w:t>
      </w:r>
    </w:p>
    <w:p w:rsidR="004D4E67" w:rsidRDefault="004D4E67" w:rsidP="004D4E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и оценка полученных данных.</w:t>
      </w:r>
    </w:p>
    <w:p w:rsidR="004D4E67" w:rsidRDefault="004D4E67" w:rsidP="004D4E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Выстраивание ИОМ ребенка.</w:t>
      </w:r>
    </w:p>
    <w:p w:rsidR="004D4E67" w:rsidRDefault="004D4E67" w:rsidP="004D4E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Интеграция, координация деятельности педагога и родителей в рамках единого пространства развития ребенка.</w:t>
      </w:r>
    </w:p>
    <w:p w:rsidR="004D4E67" w:rsidRDefault="004D4E67" w:rsidP="004D4E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Отслеживание динамики развития дошкольника, прогнозирование конечного результата.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Технологические аспекты данной проблемы:</w:t>
      </w:r>
    </w:p>
    <w:p w:rsidR="004D4E67" w:rsidRDefault="004D4E67" w:rsidP="004D4E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Сводные информационные таблицы по диагностике.</w:t>
      </w:r>
    </w:p>
    <w:p w:rsidR="004D4E67" w:rsidRDefault="004D4E67" w:rsidP="004D4E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Аналитические справки по итогам коррекционной работы за полугодие, учебный год.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мониторинга проводимая коррекция может оказаться не только бесполезной, но и вредной, усугубляющей нерешенные проблемы ребенка.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Следовательно, в более широком понимании ИОМ – это интегрированная модель психолого-медико-педагогического пространства, создаваемого педагогом с целью реализации индивидуальных особенностей развития и обучения ребенка на протяжении определенного времени.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перспективного плана составляется ИОМ на конкретного ребенка, который конкретизирует и уточняет объем, содержание и продолжительность воздействия. В ИОМ необходимо включать все мероприятия, способствующие коррекции выявленных нарушений с учетом актуального состояния ребенка и зоны его ближайшего развития.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Какова же форма составления индивидуального образовательного маршрута? Она бывает различна. В последнее время прослеживается следующая тенденция: ИОМ - это таблицы с перечнем заданий по каждому разделу программы и графами результатов; ИОМ в виде таблицы, в которых каждый педагог пишет рекомендации по коррекции недостатков познавательной, речевой и других сторон развития ребенка.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Анализируя формы ИОМ можно проследить общие черты. Каждая план-программа начинается с перечня данных ребенка, дате его рождения, названия учреждения, которое ребенок посещает, результатов ПМПК (при наличии), диагноза (при наличии). </w:t>
      </w:r>
      <w:proofErr w:type="spellStart"/>
      <w:r>
        <w:rPr>
          <w:color w:val="000000"/>
          <w:sz w:val="28"/>
          <w:szCs w:val="28"/>
        </w:rPr>
        <w:t>Многовариантность</w:t>
      </w:r>
      <w:proofErr w:type="spellEnd"/>
      <w:r>
        <w:rPr>
          <w:color w:val="000000"/>
          <w:sz w:val="28"/>
          <w:szCs w:val="28"/>
        </w:rPr>
        <w:t xml:space="preserve"> форм составления, ведения ИОМ говорит о разных типах учреждений, в которых они составлялись, о поисках педагогами, занимающимися вопросами коррекции и развития дошкольника наиболее эффективных приемов в планировании в условиях интеграции и повышения качества обучения и воспитания детей. Разнообразие форм составления и написания программ объясняется </w:t>
      </w:r>
      <w:r>
        <w:rPr>
          <w:color w:val="000000"/>
          <w:sz w:val="28"/>
          <w:szCs w:val="28"/>
        </w:rPr>
        <w:lastRenderedPageBreak/>
        <w:t>возможностями каждого образовательного учреждения, сроками реализации ИОМ. Несмотря на это, цель создания индивидуального маршрута одна: в условиях оптимизации образовательной работы, активного включения интеграционных процессов в образование максимальная реализация образовательных и социальных потребностей детей.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Анализируя опыт по созданию и реализации </w:t>
      </w:r>
      <w:proofErr w:type="gramStart"/>
      <w:r>
        <w:rPr>
          <w:color w:val="000000"/>
          <w:sz w:val="28"/>
          <w:szCs w:val="28"/>
        </w:rPr>
        <w:t>индивидуальных-образовательных</w:t>
      </w:r>
      <w:proofErr w:type="gramEnd"/>
      <w:r>
        <w:rPr>
          <w:color w:val="000000"/>
          <w:sz w:val="28"/>
          <w:szCs w:val="28"/>
        </w:rPr>
        <w:t xml:space="preserve"> маршрутов, карт развития ребенка, можно сделать вывод, что каждый из них заслуживает внимания и возможен в применении в условиях образовательной работы.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ИОМ на основе единства диагностики и коррекции различных нарушений с учетом возрастных новообразований поможет четко определить развивающие мероприятия и условия, избавит педагога от возможных упущений, обеспечит комплексное воздействие педагогов и родителей на ребенка.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ИОМ ребенка является документом, фиксирующим проводимые педагогом развивающие мероприятия, их эффективность в отношении ребенка, характер индивидуальных изменений в обучении и развитии дошкольника, а так же данные об усвоении программного материала.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Разработка индивидуального образовательного маршрута для дошкольника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(рекомендации воспитателям)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ведущих методологических принципов, на которых должно строиться Российское образование 21 века, важное место занимает </w:t>
      </w:r>
      <w:r>
        <w:rPr>
          <w:b/>
          <w:bCs/>
          <w:color w:val="000000"/>
          <w:sz w:val="28"/>
          <w:szCs w:val="28"/>
        </w:rPr>
        <w:t>принцип индивидуализации</w:t>
      </w:r>
      <w:r>
        <w:rPr>
          <w:color w:val="000000"/>
          <w:sz w:val="28"/>
          <w:szCs w:val="28"/>
        </w:rPr>
        <w:t>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широком смысле индивидуализация образования предполагает переориентацию его на личность, на неповторимую индивидуальность воспитанника. В практике процесс обучения и воспитания в основном ориентируется на средний уровень развития ребенка, поэтому не каждый воспитанник может в полной мере реализовать свои потенциальные возможности, а тем более ребенок, имеющий определенные трудности в обучении, общении и т.п. Это ставит перед педагогом образовательного учреждения задачу на создание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(ИОМ).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Индивидуализация обучения, воспитания и коррекции, прежде всего, на преодоление несоответствия между уровнем, который задает образовательная программа данной ступени, и реальными возможностями каждого воспитанника исходя из его особенностей.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Важность индивидуального подхода подчеркивается в 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: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индивидуальности признается одним из основополагающих моментов дошкольного воспитания: только на её основе могут осуществляться полноценное развитие личности дошкольника, раскрываться его особенности, уникальные способности.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Необходимость построения индивидуальных образовательных программ:</w:t>
      </w:r>
    </w:p>
    <w:p w:rsidR="004D4E67" w:rsidRDefault="004D4E67" w:rsidP="004D4E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Растет число дошкольников, которые в связи с отклонениями в развитии и здоровье не могут обучаться по обычной системе.</w:t>
      </w:r>
    </w:p>
    <w:p w:rsidR="004D4E67" w:rsidRDefault="004D4E67" w:rsidP="004D4E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Часть дошкольников не может в</w:t>
      </w:r>
      <w:proofErr w:type="gramEnd"/>
      <w:r>
        <w:rPr>
          <w:color w:val="000000"/>
          <w:sz w:val="28"/>
          <w:szCs w:val="28"/>
        </w:rPr>
        <w:t xml:space="preserve"> определенный период посещать детский сад из-за состояния здоровья, обстоятельств жизни в семье.</w:t>
      </w:r>
    </w:p>
    <w:p w:rsidR="004D4E67" w:rsidRDefault="004D4E67" w:rsidP="004D4E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Появление педагогических систем, которые рассматривают индивидуализацию обучения как основной педагогический инструмент «Талантливые дети», «Смотри на меня как на равного», «Другие мы» и пр.</w:t>
      </w:r>
      <w:proofErr w:type="gramEnd"/>
    </w:p>
    <w:p w:rsidR="004D4E67" w:rsidRDefault="004D4E67" w:rsidP="004D4E6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Расширяются материальные и технические возможности обеспечения индивидуального образования.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Индивидуальный образовательный маршрут – это персональный путь реализации личностного потенциала воспитанника в образовании: интеллектуального, эмоционально-волевого, деятельностного, нравственно-духовного.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Разработка ИОМ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ИОМ может разрабатываться не на всех детей: на детей с проблемами в развитии и на детей, с опережающим развитием.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ИОМ представляет собой характеристику осваиваемых ребенком единиц образования в соответствии с индивидуальными способностями своего развития и способностями к учению.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ИОМ должен иметь цель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ориентирована на достижение воспитанником образовательной программы в соответствии с индивидуальными возможностями и образовательными потребностями ребенка.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Временные отрезки,</w:t>
      </w:r>
      <w:r>
        <w:rPr>
          <w:color w:val="000000"/>
          <w:sz w:val="28"/>
          <w:szCs w:val="28"/>
        </w:rPr>
        <w:t> на которые составляется ИОМ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Невозможно определить весь путь развития ребенка сразу, задав его направление, поскольку сущность его построения состоит именно в том, что он отражает процесс изменения в развитии и обучении ребенка. Практика работы показывает, что наиболее оптимальный период работы – это планирование на 1-3 месяца.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49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Содержательная часть ИОМ</w:t>
      </w:r>
    </w:p>
    <w:p w:rsidR="004D4E67" w:rsidRDefault="004D4E67" w:rsidP="004D4E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>, где объясняется, для чего составляется ИОМ, почему данный ребенок нуждается в индивидуальной поддержке, и кто эту поддержку будет осуществлять.</w:t>
      </w:r>
    </w:p>
    <w:p w:rsidR="004D4E67" w:rsidRDefault="004D4E67" w:rsidP="004D4E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Анамнез</w:t>
      </w:r>
      <w:r>
        <w:rPr>
          <w:color w:val="000000"/>
          <w:sz w:val="28"/>
          <w:szCs w:val="28"/>
        </w:rPr>
        <w:t> – общие сведения о ребенке на момент разработки ИОМ; краткая характеристика состояния его здоровья (если необходимо медицинские рекомендации педагогу об учете необходимых данных при организации обучения).</w:t>
      </w:r>
    </w:p>
    <w:p w:rsidR="004D4E67" w:rsidRDefault="004D4E67" w:rsidP="004D4E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Диагностические данные</w:t>
      </w:r>
      <w:r>
        <w:rPr>
          <w:color w:val="000000"/>
          <w:sz w:val="28"/>
          <w:szCs w:val="28"/>
        </w:rPr>
        <w:t> на ребенка. Диагностика развития ребенка является основой выстраивания ИОМ. Наряду с диагностикой в процессе реализации ИОМ проводится мониторинг в работе с дошкольниками – это контроль с периодическим отслеживанием уровня развития ребенка с обязательной обратной связью. Мониторинг позволяет не просто регистрировать состояние развития ребенка в данный момент, но и дает материалы для сравнения, анализа и коррекции нарушений и отклонений в развитии. Цель педагогического мониторинга – обобщение и анализ информации о состоянии общего развития для осуществления оценки, планирования коррекционно – развивающего процесса (разработка ИОМ) и прогнозирования конечного результата.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Коррекционная работа по результатам диагностики, которая также планируется на срок, определенный временными отрезками;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Сетка занятости ребенка (их может быть от 2 до 5), где указывается последовательность введения ребенка в общую со всеми детьми деятельность;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Режим дня ребенка (тоже от 2 до 5);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Рекомендации по работе с родителями, потому что родители являются основными заказчиками данной работы. Без согласования с родителями работа не проводится.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Контролирующая часть структуры ИОМ:</w:t>
      </w:r>
    </w:p>
    <w:p w:rsidR="004D4E67" w:rsidRDefault="004D4E67" w:rsidP="004D4E6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</w:t>
      </w:r>
    </w:p>
    <w:p w:rsidR="004D4E67" w:rsidRDefault="004D4E67" w:rsidP="004D4E6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Отчетность</w:t>
      </w:r>
    </w:p>
    <w:p w:rsidR="004D4E67" w:rsidRDefault="004D4E67" w:rsidP="004D4E6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аттестация ребенка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Корректировка ИОМ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Корректировка индивидуального образовательного маршрута связана с изменениями условий.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Организационно – педагогические условия</w:t>
      </w:r>
    </w:p>
    <w:p w:rsidR="004D4E67" w:rsidRDefault="004D4E67" w:rsidP="004D4E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готовности педагогов ИОМ. Это очень важный момент. Педагог должен понимать важность работы, знать всю глубину вопроса, знать индивидуальные особенности ребенка и хотеть помочь малышу.</w:t>
      </w:r>
    </w:p>
    <w:p w:rsidR="004D4E67" w:rsidRDefault="004D4E67" w:rsidP="004D4E6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родителей на то, чтобы их ребенок занимался по индивидуальной программе.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Формы реализации ИОМ</w:t>
      </w:r>
    </w:p>
    <w:p w:rsidR="004D4E67" w:rsidRDefault="004D4E67" w:rsidP="004D4E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Фронтальная работа</w:t>
      </w:r>
    </w:p>
    <w:p w:rsidR="004D4E67" w:rsidRDefault="004D4E67" w:rsidP="004D4E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Подгрупповая работа</w:t>
      </w:r>
    </w:p>
    <w:p w:rsidR="004D4E67" w:rsidRDefault="004D4E67" w:rsidP="004D4E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ИОМ ребенка является документом, фиксирующим проводимые педагогом развивающие мероприятия, их эффективность в отношении ребенка, характер индивидуальных изменений в обучении и развитии дошкольника, а также данные об усвоении программного материала.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Эффективная реализация ИОМ позволит обеспечить позитивную динамику в личностном развитии детей. Несомненно, такая работа потребует от педагога профессиональной компетентности и заинтересованности в процессе и результате своего труда.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ИОМ могут быть </w:t>
      </w:r>
      <w:proofErr w:type="gramStart"/>
      <w:r>
        <w:rPr>
          <w:b/>
          <w:bCs/>
          <w:color w:val="000000"/>
          <w:sz w:val="28"/>
          <w:szCs w:val="28"/>
        </w:rPr>
        <w:t>разработаны</w:t>
      </w:r>
      <w:proofErr w:type="gramEnd"/>
      <w:r>
        <w:rPr>
          <w:b/>
          <w:bCs/>
          <w:color w:val="000000"/>
          <w:sz w:val="28"/>
          <w:szCs w:val="28"/>
        </w:rPr>
        <w:t xml:space="preserve"> для детей</w:t>
      </w:r>
      <w:r>
        <w:rPr>
          <w:color w:val="000000"/>
          <w:sz w:val="28"/>
          <w:szCs w:val="28"/>
        </w:rPr>
        <w:t>:</w:t>
      </w:r>
    </w:p>
    <w:p w:rsidR="004D4E67" w:rsidRDefault="004D4E67" w:rsidP="004D4E6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нарушением зрения</w:t>
      </w:r>
    </w:p>
    <w:p w:rsidR="004D4E67" w:rsidRDefault="004D4E67" w:rsidP="004D4E6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с ЗПР</w:t>
      </w:r>
    </w:p>
    <w:p w:rsidR="004D4E67" w:rsidRDefault="004D4E67" w:rsidP="004D4E6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с нарушением опорно – двигательного аппарата</w:t>
      </w:r>
    </w:p>
    <w:p w:rsidR="004D4E67" w:rsidRDefault="004D4E67" w:rsidP="004D4E6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с тяжелыми нарушениями речи</w:t>
      </w:r>
    </w:p>
    <w:p w:rsidR="004D4E67" w:rsidRDefault="004D4E67" w:rsidP="004D4E6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с туберкулезной интоксикацией</w:t>
      </w:r>
    </w:p>
    <w:p w:rsidR="004D4E67" w:rsidRDefault="004D4E67" w:rsidP="004D4E6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с высоким интеллектуальным развитием.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Индивидуальный подход в среде: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Центрирование (зонирование) образовательной среды. Жизненное пространство в детском саду должно давать возможность построения непересекающихся сфер активности;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уголков для уединения;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Насыщение предметной среды содержанием, рассчитанным на разные уровни развития ребенка;</w:t>
      </w:r>
    </w:p>
    <w:p w:rsidR="004D4E67" w:rsidRDefault="004D4E67" w:rsidP="004D4E67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Каждому ребенку должно быть обеспечено личное пространство (место для хранения личных вещей;</w:t>
      </w:r>
    </w:p>
    <w:p w:rsidR="004D4E67" w:rsidRPr="008718D0" w:rsidRDefault="004D4E67" w:rsidP="008718D0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Стенды «Здравствуйте, Я пришел!» в интерьере группового помещения способствуют формированию и развитию «Я – образа».</w:t>
      </w: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для заключения и рекомендаций ПМПК</w:t>
      </w: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color w:val="333333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ребенка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родителях: </w:t>
            </w:r>
          </w:p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матери (образование, место работы)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отца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образование, место работы)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Специалисты:</w:t>
            </w:r>
          </w:p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Педагог-психолог:</w:t>
            </w:r>
          </w:p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Учитель-логопед:</w:t>
            </w:r>
          </w:p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ФИЗО:</w:t>
            </w:r>
          </w:p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руководитель:</w:t>
            </w:r>
          </w:p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ед.сестра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tabs>
                <w:tab w:val="left" w:pos="2505"/>
              </w:tabs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здоровья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tabs>
                <w:tab w:val="left" w:pos="2505"/>
              </w:tabs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пребывание ребенка в ДОУ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tabs>
                <w:tab w:val="left" w:pos="2505"/>
              </w:tabs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ПМПК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tabs>
                <w:tab w:val="left" w:pos="2505"/>
              </w:tabs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членов ПМПК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tabs>
                <w:tab w:val="left" w:pos="2505"/>
              </w:tabs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Долговременные цели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  <w:tr w:rsidR="004D4E67" w:rsidTr="004D4E6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tabs>
                <w:tab w:val="left" w:pos="2505"/>
              </w:tabs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на текущий период (учебный год)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  <w:u w:val="single"/>
              </w:rPr>
            </w:pPr>
          </w:p>
        </w:tc>
      </w:tr>
    </w:tbl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для заполнения общих и диагностических данных в ИОМ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ребенка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родителях: </w:t>
            </w:r>
          </w:p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матери (образование, место работы)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отца (образование, место работы)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ИОМ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постановки на учет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на начало коррекционно-развивающей работы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ИОМ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ИОМ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  <w:tr w:rsidR="004D4E67" w:rsidTr="004D4E6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работы с родителями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E67" w:rsidRDefault="004D4E6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D4E67" w:rsidRDefault="004D4E67" w:rsidP="004D4E67">
      <w:pPr>
        <w:pStyle w:val="2"/>
        <w:rPr>
          <w:sz w:val="24"/>
          <w:szCs w:val="24"/>
        </w:rPr>
      </w:pPr>
      <w:r>
        <w:rPr>
          <w:sz w:val="24"/>
          <w:szCs w:val="24"/>
        </w:rPr>
        <w:lastRenderedPageBreak/>
        <w:t>Индивидуальный  коррекционно-образовательный маршрут для ребенка с ОВЗ</w:t>
      </w:r>
    </w:p>
    <w:p w:rsidR="004D4E67" w:rsidRDefault="004D4E67" w:rsidP="004D4E67">
      <w:pPr>
        <w:pStyle w:val="2"/>
        <w:rPr>
          <w:sz w:val="24"/>
          <w:szCs w:val="24"/>
        </w:rPr>
      </w:pPr>
    </w:p>
    <w:p w:rsidR="004D4E67" w:rsidRDefault="004D4E67" w:rsidP="004D4E67">
      <w:pPr>
        <w:pStyle w:val="2"/>
        <w:rPr>
          <w:sz w:val="24"/>
          <w:szCs w:val="24"/>
        </w:rPr>
      </w:pPr>
    </w:p>
    <w:p w:rsidR="004D4E67" w:rsidRDefault="004D4E67" w:rsidP="004D4E67">
      <w:pPr>
        <w:pStyle w:val="2"/>
        <w:ind w:left="-567"/>
        <w:jc w:val="left"/>
      </w:pPr>
      <w:r>
        <w:t>ФИО_______________________________________________________________</w:t>
      </w:r>
    </w:p>
    <w:p w:rsidR="004D4E67" w:rsidRDefault="004D4E67" w:rsidP="004D4E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 период обучения (сентябрь – ноябрь) </w:t>
      </w:r>
    </w:p>
    <w:p w:rsidR="004D4E67" w:rsidRDefault="004D4E67" w:rsidP="004D4E67">
      <w:pPr>
        <w:shd w:val="clear" w:color="auto" w:fill="FFFFFF"/>
        <w:spacing w:before="38"/>
        <w:ind w:left="7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03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w w:val="103"/>
        </w:rPr>
        <w:t>.   Подготовительный этап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положительную эмоциональную установку ребенка по отношению к занятиям.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Преодолевать страх общения.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Зафиксировать, отметить время и место занятия, что служит основой стереотипа учебного поведения.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Постепенно закреплять определенную последовательность действий по подготовке к занятию.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 xml:space="preserve">Развивать </w:t>
      </w:r>
      <w:proofErr w:type="spellStart"/>
      <w:r>
        <w:t>импрессивную</w:t>
      </w:r>
      <w:proofErr w:type="spellEnd"/>
      <w:r>
        <w:t xml:space="preserve"> речь.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Пополнять пассивный и активный словарь по лексическим темам.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Формировать понимание ласкового обращения и развитие ответных позитивных реакций ребенка — улыбки, ответного взгляда и др.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Формировать у ребенка представление о себе: узнавать свое имя и откликаться на него (движениями, жестами, поворотом головы, вербально).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Формировать потребность зрительного контакта «глаза в глаза» при общении.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эмоциональную сферу посредством стимуляции ощущений (зрительных, слуховых, тактильных, осязательных, обонятельных и вкусовых);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положительные эмоциональные отклики на социальные контакты: получение радости от физического взаимодействия (поглаживания, прикосновения), удовлетворение от игры и нежных, успокаивающих слов взрослого.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мелкую моторику рук: уметь попросить предмет, протягивая руку и выполнять хватательный жест (раскрывая и закрывая ладонь), продолжать довольно длительное время играть с ребенком в тайник (прятать лицо ладонями).</w:t>
      </w:r>
    </w:p>
    <w:p w:rsidR="004D4E67" w:rsidRDefault="004D4E67" w:rsidP="004D4E67">
      <w:pPr>
        <w:pStyle w:val="a4"/>
        <w:tabs>
          <w:tab w:val="left" w:pos="-567"/>
        </w:tabs>
        <w:ind w:left="502"/>
      </w:pPr>
    </w:p>
    <w:p w:rsidR="004D4E67" w:rsidRDefault="004D4E67" w:rsidP="004D4E67">
      <w:pPr>
        <w:jc w:val="center"/>
        <w:rPr>
          <w:rFonts w:ascii="Times New Roman" w:hAnsi="Times New Roman" w:cs="Times New Roman"/>
          <w:b/>
          <w:bCs/>
          <w:color w:val="000000"/>
          <w:w w:val="109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03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w w:val="109"/>
        </w:rPr>
        <w:t>.</w:t>
      </w:r>
      <w:r>
        <w:rPr>
          <w:rFonts w:ascii="Times New Roman" w:hAnsi="Times New Roman" w:cs="Times New Roman"/>
          <w:b/>
          <w:bCs/>
          <w:color w:val="000000"/>
          <w:w w:val="109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9"/>
        </w:rPr>
        <w:t>Развитие экспрессивной речи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Провоцировать непроизвольного подражания действию, мимике, интонации взрослого в играх с мыльными пузырями (с крутящейся юлой, с использованием междометий «</w:t>
      </w:r>
      <w:proofErr w:type="gramStart"/>
      <w:r>
        <w:t>ой</w:t>
      </w:r>
      <w:proofErr w:type="gramEnd"/>
      <w:r>
        <w:t>!», «ах!», «ух!» и т. д.);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 xml:space="preserve">Привлекать внимание ребёнка к артикуляции и к лицу взрослого </w:t>
      </w:r>
      <w:proofErr w:type="gramStart"/>
      <w:r>
        <w:t>ч</w:t>
      </w:r>
      <w:proofErr w:type="gramEnd"/>
      <w:r>
        <w:t>/з «игры» с голосом, интонацией, мимикой;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 xml:space="preserve">Провоцировать ребенка на </w:t>
      </w:r>
      <w:proofErr w:type="spellStart"/>
      <w:r>
        <w:t>эхолалии</w:t>
      </w:r>
      <w:proofErr w:type="spellEnd"/>
      <w:r>
        <w:t xml:space="preserve"> и непроизвольные словесные реакции;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понимание простейших речевых инструкций: «Возьми», «Положи», «Дай», «Сядь»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Стимулировать речевую активность через восклицания взрослых в виде междометий, звукоподражаний, произносимых с эмоциональным подъемом.</w:t>
      </w:r>
    </w:p>
    <w:p w:rsidR="004D4E67" w:rsidRDefault="004D4E67" w:rsidP="004D4E67">
      <w:pPr>
        <w:pStyle w:val="a4"/>
        <w:ind w:left="502"/>
      </w:pPr>
    </w:p>
    <w:p w:rsidR="004D4E67" w:rsidRDefault="004D4E67" w:rsidP="004D4E67">
      <w:pPr>
        <w:pStyle w:val="a4"/>
        <w:ind w:left="502"/>
      </w:pPr>
      <w:r>
        <w:t>Результаты коррекционной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  <w:r w:rsidR="008718D0">
        <w:t>_________________________________________</w:t>
      </w:r>
    </w:p>
    <w:p w:rsidR="004D4E67" w:rsidRDefault="004D4E67" w:rsidP="004D4E67">
      <w:pPr>
        <w:pStyle w:val="2"/>
        <w:rPr>
          <w:sz w:val="24"/>
          <w:szCs w:val="24"/>
        </w:rPr>
      </w:pPr>
      <w:r>
        <w:rPr>
          <w:sz w:val="24"/>
          <w:szCs w:val="24"/>
        </w:rPr>
        <w:lastRenderedPageBreak/>
        <w:t>Индивидуальный  коррекционно-образовательный маршрут</w:t>
      </w:r>
    </w:p>
    <w:p w:rsidR="004D4E67" w:rsidRDefault="004D4E67" w:rsidP="004D4E67">
      <w:pPr>
        <w:pStyle w:val="2"/>
        <w:rPr>
          <w:sz w:val="24"/>
          <w:szCs w:val="24"/>
        </w:rPr>
      </w:pPr>
    </w:p>
    <w:p w:rsidR="004D4E67" w:rsidRDefault="004D4E67" w:rsidP="004D4E67">
      <w:pPr>
        <w:pStyle w:val="2"/>
        <w:rPr>
          <w:sz w:val="24"/>
          <w:szCs w:val="24"/>
        </w:rPr>
      </w:pPr>
    </w:p>
    <w:p w:rsidR="004D4E67" w:rsidRDefault="004D4E67" w:rsidP="004D4E67">
      <w:pPr>
        <w:pStyle w:val="2"/>
        <w:ind w:left="-567"/>
        <w:jc w:val="left"/>
      </w:pPr>
      <w:r>
        <w:t>ФИО_______________________________________________________________</w:t>
      </w:r>
    </w:p>
    <w:p w:rsidR="004D4E67" w:rsidRDefault="004D4E67" w:rsidP="004D4E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 период обучения (декабрь – февраль) 20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– 20</w:t>
      </w:r>
      <w:r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 xml:space="preserve"> г</w:t>
      </w:r>
    </w:p>
    <w:p w:rsidR="004D4E67" w:rsidRDefault="004D4E67" w:rsidP="004D4E67">
      <w:pPr>
        <w:shd w:val="clear" w:color="auto" w:fill="FFFFFF"/>
        <w:spacing w:before="38"/>
        <w:ind w:left="7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03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w w:val="103"/>
        </w:rPr>
        <w:t>.   Подготовительный этап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положительную эмоциональную установку ребенка по отношению к занятиям.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Преодолевать страха общения.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 xml:space="preserve">Развивать </w:t>
      </w:r>
      <w:proofErr w:type="spellStart"/>
      <w:r>
        <w:t>импрессивную</w:t>
      </w:r>
      <w:proofErr w:type="spellEnd"/>
      <w:r>
        <w:t xml:space="preserve"> речь.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Пополнять пассивный и активный словарь по лексическим темам.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Формировать у ребенка представление о себе: узнавать свое имя и откликаться на него (движениями, жестами, поворотом головы, вербально).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Формировать потребность зрительного контакта «глаза в глаза» при общении.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эмоциональную сферу посредством стимуляции ощущений (зрительных, слуховых, тактильных, осязательных, обонятельных и вкусовых);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положительные эмоциональные отклики на социальные контакты: получение радости от физического взаимодействия (поглаживания, прикосновения), удовлетворение от игры и нежных, успокаивающих слов взрослого.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мелкую моторику рук: уметь попросить предмет, протягивая руку и выполнять хватательный жест (раскрывая и закрывая ладонь), продолжать довольно длительное время играть с ребенком в тайник (прятать лицо ладонями).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 у ребенка контакт со сверстниками.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ориентировочные реакции на окружающих.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умение выражать своё желание.</w:t>
      </w:r>
    </w:p>
    <w:p w:rsidR="004D4E67" w:rsidRDefault="004D4E67" w:rsidP="004D4E67">
      <w:pPr>
        <w:pStyle w:val="a4"/>
        <w:tabs>
          <w:tab w:val="left" w:pos="-567"/>
        </w:tabs>
        <w:ind w:left="502"/>
      </w:pPr>
    </w:p>
    <w:p w:rsidR="004D4E67" w:rsidRDefault="004D4E67" w:rsidP="004D4E67">
      <w:pPr>
        <w:jc w:val="center"/>
        <w:rPr>
          <w:rFonts w:ascii="Times New Roman" w:hAnsi="Times New Roman" w:cs="Times New Roman"/>
          <w:b/>
          <w:bCs/>
          <w:color w:val="000000"/>
          <w:w w:val="109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03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w w:val="109"/>
        </w:rPr>
        <w:t>.</w:t>
      </w:r>
      <w:r>
        <w:rPr>
          <w:rFonts w:ascii="Times New Roman" w:hAnsi="Times New Roman" w:cs="Times New Roman"/>
          <w:b/>
          <w:bCs/>
          <w:color w:val="000000"/>
          <w:w w:val="109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9"/>
        </w:rPr>
        <w:t>Развитие экспрессивной речи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 xml:space="preserve">Привлекать внимание ребёнка к артикуляции и к лицу взрослого </w:t>
      </w:r>
      <w:proofErr w:type="gramStart"/>
      <w:r>
        <w:t>ч</w:t>
      </w:r>
      <w:proofErr w:type="gramEnd"/>
      <w:r>
        <w:t>/з «игры» с голосом, интонацией, мимикой;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 xml:space="preserve">Провоцировать ребенка на </w:t>
      </w:r>
      <w:proofErr w:type="spellStart"/>
      <w:r>
        <w:t>эхолалии</w:t>
      </w:r>
      <w:proofErr w:type="spellEnd"/>
      <w:r>
        <w:t xml:space="preserve"> и непроизвольные словесные реакции;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Стимулировать речевую активность  через восклицания взрослых в виде междометий, звукоподражаний, произносимых с эмоциональным подъемом.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навыки фонематического восприятия и слуха.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Подводить к произнесению отдельных звуков.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умения различать и соотносить названное слово с конкретным предметом (действием) в повседневной жизни.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физиологическое и речевое дыхание.</w:t>
      </w:r>
    </w:p>
    <w:p w:rsidR="004D4E67" w:rsidRDefault="004D4E67" w:rsidP="004D4E67">
      <w:pPr>
        <w:pStyle w:val="a4"/>
        <w:ind w:left="502"/>
      </w:pPr>
    </w:p>
    <w:p w:rsidR="004D4E67" w:rsidRDefault="004D4E67" w:rsidP="004D4E67">
      <w:pPr>
        <w:pStyle w:val="a4"/>
        <w:ind w:left="502"/>
      </w:pPr>
    </w:p>
    <w:p w:rsidR="004D4E67" w:rsidRDefault="004D4E67" w:rsidP="004D4E67">
      <w:pPr>
        <w:pStyle w:val="a4"/>
        <w:ind w:left="502"/>
      </w:pPr>
      <w:r>
        <w:t>Результаты коррекционной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18D0">
        <w:t>___________________________________</w:t>
      </w:r>
      <w:bookmarkStart w:id="0" w:name="_GoBack"/>
      <w:bookmarkEnd w:id="0"/>
    </w:p>
    <w:p w:rsidR="004D4E67" w:rsidRDefault="004D4E67" w:rsidP="004D4E67"/>
    <w:p w:rsidR="004D4E67" w:rsidRDefault="004D4E67" w:rsidP="004D4E67">
      <w:pPr>
        <w:pStyle w:val="2"/>
        <w:rPr>
          <w:sz w:val="24"/>
          <w:szCs w:val="24"/>
        </w:rPr>
      </w:pPr>
      <w:r>
        <w:rPr>
          <w:sz w:val="24"/>
          <w:szCs w:val="24"/>
        </w:rPr>
        <w:lastRenderedPageBreak/>
        <w:t>Индивидуальный  коррекционно-образовательный маршрут</w:t>
      </w:r>
    </w:p>
    <w:p w:rsidR="004D4E67" w:rsidRDefault="004D4E67" w:rsidP="004D4E67">
      <w:pPr>
        <w:pStyle w:val="2"/>
        <w:rPr>
          <w:sz w:val="24"/>
          <w:szCs w:val="24"/>
        </w:rPr>
      </w:pPr>
    </w:p>
    <w:p w:rsidR="004D4E67" w:rsidRDefault="004D4E67" w:rsidP="004D4E67">
      <w:pPr>
        <w:pStyle w:val="2"/>
        <w:ind w:left="-567"/>
        <w:jc w:val="left"/>
      </w:pPr>
      <w:r>
        <w:t>ФИО_______________________________________________________________</w:t>
      </w:r>
    </w:p>
    <w:p w:rsidR="004D4E67" w:rsidRDefault="004D4E67" w:rsidP="004D4E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 xml:space="preserve"> период обучения (март – май) 20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– 20</w:t>
      </w:r>
      <w:r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 xml:space="preserve"> г</w:t>
      </w:r>
    </w:p>
    <w:p w:rsidR="004D4E67" w:rsidRDefault="004D4E67" w:rsidP="004D4E67">
      <w:pPr>
        <w:shd w:val="clear" w:color="auto" w:fill="FFFFFF"/>
        <w:spacing w:before="38"/>
        <w:ind w:left="7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03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w w:val="103"/>
        </w:rPr>
        <w:t>.   Подготовительный этап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Сформировать положительную эмоциональную установку ребенка по отношению к занятиям.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Преодолевать страх общения.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 xml:space="preserve">Развивать </w:t>
      </w:r>
      <w:proofErr w:type="spellStart"/>
      <w:r>
        <w:t>импрессивную</w:t>
      </w:r>
      <w:proofErr w:type="spellEnd"/>
      <w:r>
        <w:t xml:space="preserve"> речь.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Пополнять пассивный и активный словарь по лексическим темам.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Формировать у ребенка представление о себе: узнавать свое имя и откликаться на него (движениями, жестами, поворотом головы, вербально).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Формировать потребность зрительного контакта «глаза в глаза» при общении.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эмоциональную сферу посредством стимуляции ощущений (зрительных, слуховых, тактильных, осязательных, обонятельных и вкусовых);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положительные эмоциональные отклики на социальные контакты: получение радости от физического взаимодействия (поглаживания, прикосновения), удовлетворение от игры и нежных, успокаивающих слов взрослого.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rPr>
          <w:shd w:val="clear" w:color="auto" w:fill="FFFFFF"/>
        </w:rPr>
        <w:t>Развивать мелкую моторику рук: уметь попросить предмет, протягивая руку и выполнять хватательный жест (раскрывая и закрывая ладонь), продолжать довольно длительное время играть с ребенком в тайник (прятать лицо ладонями).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 у ребенка контакт со сверстниками.</w:t>
      </w:r>
    </w:p>
    <w:p w:rsid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ориентировочные реакции на окружающих.</w:t>
      </w:r>
    </w:p>
    <w:p w:rsidR="004D4E67" w:rsidRPr="004D4E67" w:rsidRDefault="004D4E67" w:rsidP="004D4E67">
      <w:pPr>
        <w:pStyle w:val="a4"/>
        <w:numPr>
          <w:ilvl w:val="0"/>
          <w:numId w:val="17"/>
        </w:numPr>
        <w:tabs>
          <w:tab w:val="left" w:pos="-567"/>
        </w:tabs>
      </w:pPr>
      <w:r>
        <w:t>Формировать умение выражать своё желание.</w:t>
      </w:r>
    </w:p>
    <w:p w:rsidR="004D4E67" w:rsidRDefault="004D4E67" w:rsidP="004D4E67">
      <w:pPr>
        <w:jc w:val="center"/>
        <w:rPr>
          <w:rFonts w:ascii="Times New Roman" w:hAnsi="Times New Roman" w:cs="Times New Roman"/>
          <w:b/>
          <w:bCs/>
          <w:color w:val="000000"/>
          <w:w w:val="109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03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w w:val="109"/>
        </w:rPr>
        <w:t>.</w:t>
      </w:r>
      <w:r>
        <w:rPr>
          <w:rFonts w:ascii="Times New Roman" w:hAnsi="Times New Roman" w:cs="Times New Roman"/>
          <w:b/>
          <w:bCs/>
          <w:color w:val="000000"/>
          <w:w w:val="109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9"/>
        </w:rPr>
        <w:t>Развитие экспрессивной речи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 xml:space="preserve">Привлекать внимание ребёнка к артикуляции и к лицу взрослого </w:t>
      </w:r>
      <w:proofErr w:type="gramStart"/>
      <w:r>
        <w:t>ч</w:t>
      </w:r>
      <w:proofErr w:type="gramEnd"/>
      <w:r>
        <w:t>/з «игры» с голосом, интонацией, мимикой;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 xml:space="preserve">Провоцировать  на </w:t>
      </w:r>
      <w:proofErr w:type="spellStart"/>
      <w:r>
        <w:t>эхолалии</w:t>
      </w:r>
      <w:proofErr w:type="spellEnd"/>
      <w:r>
        <w:t xml:space="preserve"> и непроизвольные словесные реакции;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Стимулировать речевую активность  через восклицания взрослых в виде междометий, звукоподражаний, произносимых с эмоциональным подъемом.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навыки фонематического восприятия и слуха.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Подводить к произнесению отдельных звуков.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умения различать и соотносить названное слово с конкретным предметом (действием) в повседневной жизни.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физиологическое и речевое дыхание.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 элементарные общие речевые умения и навыки.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Воспитывать у детей потребность к речевым высказываниям с целью общения.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активную позицию к окружающей действительности (окружающим).</w:t>
      </w:r>
    </w:p>
    <w:p w:rsidR="004D4E67" w:rsidRDefault="004D4E67" w:rsidP="004D4E67">
      <w:pPr>
        <w:numPr>
          <w:ilvl w:val="0"/>
          <w:numId w:val="18"/>
        </w:numPr>
        <w:tabs>
          <w:tab w:val="left" w:pos="-567"/>
        </w:tabs>
        <w:spacing w:after="0" w:line="240" w:lineRule="auto"/>
      </w:pPr>
      <w:r>
        <w:rPr>
          <w:rFonts w:ascii="Times New Roman" w:hAnsi="Times New Roman" w:cs="Times New Roman"/>
        </w:rPr>
        <w:t>Формировать</w:t>
      </w:r>
      <w:r>
        <w:t xml:space="preserve"> </w:t>
      </w:r>
      <w:r>
        <w:rPr>
          <w:rFonts w:ascii="Times New Roman" w:hAnsi="Times New Roman" w:cs="Times New Roman"/>
        </w:rPr>
        <w:t>монологическую речь.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структуру простого предложения.</w:t>
      </w:r>
    </w:p>
    <w:p w:rsidR="004D4E67" w:rsidRDefault="004D4E67" w:rsidP="004D4E67">
      <w:pPr>
        <w:pStyle w:val="a4"/>
        <w:numPr>
          <w:ilvl w:val="0"/>
          <w:numId w:val="18"/>
        </w:numPr>
      </w:pPr>
      <w:r>
        <w:t>Формировать грамматический строй и связную речь.</w:t>
      </w:r>
    </w:p>
    <w:p w:rsidR="004D4E67" w:rsidRDefault="004D4E67" w:rsidP="004D4E67">
      <w:pPr>
        <w:pStyle w:val="a4"/>
        <w:ind w:left="502"/>
      </w:pPr>
    </w:p>
    <w:p w:rsidR="006E0B67" w:rsidRPr="004D4E67" w:rsidRDefault="004D4E67" w:rsidP="004D4E67">
      <w:pPr>
        <w:pStyle w:val="a4"/>
        <w:ind w:left="502"/>
        <w:rPr>
          <w:color w:val="333333"/>
          <w:sz w:val="28"/>
          <w:szCs w:val="28"/>
        </w:rPr>
      </w:pPr>
      <w:r>
        <w:t>Результаты коррекционной работы____________________________________________________________________________________________________________________________________________________________________________________________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  <w:r w:rsidR="008718D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E0B67" w:rsidRPr="004D4E67" w:rsidSect="005C47B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2B7"/>
    <w:multiLevelType w:val="multilevel"/>
    <w:tmpl w:val="8E40B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>
    <w:nsid w:val="130D204A"/>
    <w:multiLevelType w:val="multilevel"/>
    <w:tmpl w:val="E08E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65C28"/>
    <w:multiLevelType w:val="multilevel"/>
    <w:tmpl w:val="5C6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54EFC"/>
    <w:multiLevelType w:val="multilevel"/>
    <w:tmpl w:val="BFD2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10021"/>
    <w:multiLevelType w:val="multilevel"/>
    <w:tmpl w:val="31EED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E1903"/>
    <w:multiLevelType w:val="multilevel"/>
    <w:tmpl w:val="9574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C41D8"/>
    <w:multiLevelType w:val="multilevel"/>
    <w:tmpl w:val="94C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74F6E"/>
    <w:multiLevelType w:val="multilevel"/>
    <w:tmpl w:val="D598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F151C"/>
    <w:multiLevelType w:val="multilevel"/>
    <w:tmpl w:val="FE9C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E759C"/>
    <w:multiLevelType w:val="multilevel"/>
    <w:tmpl w:val="677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B7887"/>
    <w:multiLevelType w:val="multilevel"/>
    <w:tmpl w:val="43A4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3479D"/>
    <w:multiLevelType w:val="multilevel"/>
    <w:tmpl w:val="29D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61D3F"/>
    <w:multiLevelType w:val="multilevel"/>
    <w:tmpl w:val="50B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97B3B"/>
    <w:multiLevelType w:val="multilevel"/>
    <w:tmpl w:val="D820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F431C9"/>
    <w:multiLevelType w:val="hybridMultilevel"/>
    <w:tmpl w:val="CFE897BC"/>
    <w:lvl w:ilvl="0" w:tplc="920C5D9A">
      <w:start w:val="1"/>
      <w:numFmt w:val="bullet"/>
      <w:lvlText w:val=""/>
      <w:lvlJc w:val="left"/>
      <w:pPr>
        <w:tabs>
          <w:tab w:val="num" w:pos="502"/>
        </w:tabs>
        <w:ind w:left="502" w:hanging="360"/>
      </w:pPr>
      <w:rPr>
        <w:rFonts w:ascii="Webdings" w:hAnsi="Webdings" w:cs="Web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6DBC1F11"/>
    <w:multiLevelType w:val="hybridMultilevel"/>
    <w:tmpl w:val="F78E9804"/>
    <w:lvl w:ilvl="0" w:tplc="920C5D9A">
      <w:start w:val="1"/>
      <w:numFmt w:val="bullet"/>
      <w:lvlText w:val=""/>
      <w:lvlJc w:val="left"/>
      <w:pPr>
        <w:ind w:left="502" w:hanging="360"/>
      </w:pPr>
      <w:rPr>
        <w:rFonts w:ascii="Webdings" w:hAnsi="Webdings" w:cs="Web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6E1563B"/>
    <w:multiLevelType w:val="multilevel"/>
    <w:tmpl w:val="BA42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C75146"/>
    <w:multiLevelType w:val="multilevel"/>
    <w:tmpl w:val="5CB6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46"/>
    <w:rsid w:val="00365D46"/>
    <w:rsid w:val="004D4E67"/>
    <w:rsid w:val="005C47B9"/>
    <w:rsid w:val="006E0B67"/>
    <w:rsid w:val="008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6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4E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4E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4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D4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D4E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6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4E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4E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4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D4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D4E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4163</Words>
  <Characters>23733</Characters>
  <Application>Microsoft Office Word</Application>
  <DocSecurity>0</DocSecurity>
  <Lines>197</Lines>
  <Paragraphs>55</Paragraphs>
  <ScaleCrop>false</ScaleCrop>
  <Company>Home</Company>
  <LinksUpToDate>false</LinksUpToDate>
  <CharactersWithSpaces>27841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2022-05-12T04:12:00Z</dcterms:created>
  <dcterms:modified xsi:type="dcterms:W3CDTF">2022-05-12T04:18:00Z</dcterms:modified>
</cp:coreProperties>
</file>